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35" w:rsidRPr="00C64755" w:rsidRDefault="007B7735" w:rsidP="00491837">
      <w:pPr>
        <w:jc w:val="center"/>
        <w:rPr>
          <w:b/>
          <w:i/>
          <w:sz w:val="36"/>
          <w:szCs w:val="36"/>
          <w:u w:val="single"/>
        </w:rPr>
      </w:pPr>
      <w:r w:rsidRPr="00C36850">
        <w:rPr>
          <w:b/>
          <w:i/>
          <w:sz w:val="36"/>
          <w:szCs w:val="36"/>
          <w:u w:val="single"/>
          <w:lang w:val="es-ES_tradnl"/>
        </w:rPr>
        <w:t>ALTOS</w:t>
      </w:r>
      <w:r w:rsidRPr="00C64755">
        <w:rPr>
          <w:b/>
          <w:i/>
          <w:sz w:val="36"/>
          <w:szCs w:val="36"/>
          <w:u w:val="single"/>
        </w:rPr>
        <w:t xml:space="preserve"> </w:t>
      </w:r>
      <w:r w:rsidRPr="00C36850">
        <w:rPr>
          <w:b/>
          <w:i/>
          <w:sz w:val="36"/>
          <w:szCs w:val="36"/>
          <w:u w:val="single"/>
          <w:lang w:val="es-ES_tradnl"/>
        </w:rPr>
        <w:t>DEL</w:t>
      </w:r>
      <w:r w:rsidRPr="00C64755">
        <w:rPr>
          <w:b/>
          <w:i/>
          <w:sz w:val="36"/>
          <w:szCs w:val="36"/>
          <w:u w:val="single"/>
        </w:rPr>
        <w:t xml:space="preserve"> </w:t>
      </w:r>
      <w:r w:rsidRPr="00C36850">
        <w:rPr>
          <w:b/>
          <w:i/>
          <w:sz w:val="36"/>
          <w:szCs w:val="36"/>
          <w:u w:val="single"/>
          <w:lang w:val="es-ES_tradnl"/>
        </w:rPr>
        <w:t>MEDITERRANEO</w:t>
      </w:r>
    </w:p>
    <w:p w:rsidR="007B7735" w:rsidRPr="00BF1186" w:rsidRDefault="007B7735" w:rsidP="00491837">
      <w:pPr>
        <w:rPr>
          <w:b/>
          <w:i/>
          <w:sz w:val="28"/>
          <w:szCs w:val="28"/>
          <w:u w:val="single"/>
        </w:rPr>
      </w:pPr>
      <w:r w:rsidRPr="00491837">
        <w:rPr>
          <w:b/>
          <w:i/>
          <w:sz w:val="28"/>
          <w:szCs w:val="28"/>
          <w:u w:val="single"/>
        </w:rPr>
        <w:t>ОБЩИЕ ХАРАКТЕРИСТИКИ ЗАСТРОЙКИ И ИСПОЛЬЗОВАННЫЕ МАТЕРИАЛЫ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Двуспальные апартаменты с двумя ванными комнатами.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 xml:space="preserve">* </w:t>
      </w:r>
      <w:r w:rsidRPr="00BF1186">
        <w:rPr>
          <w:sz w:val="26"/>
          <w:szCs w:val="26"/>
          <w:lang w:val="es-ES_tradnl"/>
        </w:rPr>
        <w:t>C</w:t>
      </w:r>
      <w:r w:rsidRPr="00BF1186">
        <w:rPr>
          <w:sz w:val="26"/>
          <w:szCs w:val="26"/>
        </w:rPr>
        <w:t>ейсмоустойчивая железобетонная структура.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Застройка реализована в соответствии с нормами СТЕ (</w:t>
      </w:r>
      <w:r w:rsidRPr="00BF1186">
        <w:rPr>
          <w:sz w:val="26"/>
          <w:szCs w:val="26"/>
          <w:lang w:val="es-ES_tradnl"/>
        </w:rPr>
        <w:t>Real</w:t>
      </w:r>
      <w:r w:rsidRPr="00BF1186">
        <w:rPr>
          <w:sz w:val="26"/>
          <w:szCs w:val="26"/>
        </w:rPr>
        <w:t xml:space="preserve">   </w:t>
      </w:r>
      <w:r w:rsidRPr="00BF1186">
        <w:rPr>
          <w:sz w:val="26"/>
          <w:szCs w:val="26"/>
          <w:lang w:val="es-ES_tradnl"/>
        </w:rPr>
        <w:t>Decreto</w:t>
      </w:r>
      <w:r w:rsidRPr="00BF1186">
        <w:rPr>
          <w:sz w:val="26"/>
          <w:szCs w:val="26"/>
        </w:rPr>
        <w:t xml:space="preserve"> 314/2006 от 17 марта).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Внутренняя окраска стен с использованием водоэмульсионной краски.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Напольное покрытие ванных комнат, кухон и зон общего пользования - плитка из фарфоровой керамики (грес).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 xml:space="preserve">* Напольное покрытие комнат - ламинат. 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Окна из анодированного алюминия однокамерные с двойным остеклением.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Гладкие лакированные межкомнатные двери.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В обеих спальнях предусмотрены шкапы.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Входная бронированная дверь.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 xml:space="preserve">* </w:t>
      </w:r>
      <w:r w:rsidRPr="00BF1186">
        <w:rPr>
          <w:sz w:val="26"/>
          <w:szCs w:val="26"/>
          <w:lang w:val="es-ES_tradnl"/>
        </w:rPr>
        <w:t>K</w:t>
      </w:r>
      <w:r w:rsidRPr="00BF1186">
        <w:rPr>
          <w:sz w:val="26"/>
          <w:szCs w:val="26"/>
        </w:rPr>
        <w:t>ухня укомплектована мебелью, стеклокерамической плитой, электрической духовкой, холодильником, стиральной машиной и кухонной вытяжкой.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 xml:space="preserve">* </w:t>
      </w:r>
      <w:r w:rsidRPr="00BF1186">
        <w:rPr>
          <w:sz w:val="26"/>
          <w:szCs w:val="26"/>
          <w:lang w:val="es-ES_tradnl"/>
        </w:rPr>
        <w:t>C</w:t>
      </w:r>
      <w:r w:rsidRPr="00BF1186">
        <w:rPr>
          <w:sz w:val="26"/>
          <w:szCs w:val="26"/>
        </w:rPr>
        <w:t>истема водонагревания через солнечные коллекторы и бойлер теплообменник.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 xml:space="preserve">* </w:t>
      </w:r>
      <w:r w:rsidRPr="00BF1186">
        <w:rPr>
          <w:sz w:val="26"/>
          <w:szCs w:val="26"/>
          <w:lang w:val="es-ES_tradnl"/>
        </w:rPr>
        <w:t>C</w:t>
      </w:r>
      <w:r w:rsidRPr="00BF1186">
        <w:rPr>
          <w:sz w:val="26"/>
          <w:szCs w:val="26"/>
        </w:rPr>
        <w:t>месители и керамическая сантехника высшего качества.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Зоны общего пользования и бассейн.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Общая телевизионная антенна.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 xml:space="preserve">* Преинсталяция телефонной линии. 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Места для парковки на территории жилого комплекса.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Преинсталяция для кондиционера.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Предусмотрена система электроподогрева пола в ванных комнатах, возможность установки данной системы подогрева по всей жилой площади по заказу покупателя.</w:t>
      </w:r>
    </w:p>
    <w:p w:rsidR="007B7735" w:rsidRPr="00BF1186" w:rsidRDefault="007B7735" w:rsidP="00C36850">
      <w:pPr>
        <w:rPr>
          <w:sz w:val="26"/>
          <w:szCs w:val="26"/>
        </w:rPr>
      </w:pPr>
      <w:r w:rsidRPr="00BF1186">
        <w:rPr>
          <w:sz w:val="26"/>
          <w:szCs w:val="26"/>
        </w:rPr>
        <w:t>* Закрытый жилой комплекс с автоматическими дверями и воротами.</w:t>
      </w:r>
    </w:p>
    <w:sectPr w:rsidR="007B7735" w:rsidRPr="00BF1186" w:rsidSect="000B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850"/>
    <w:rsid w:val="000B3F6F"/>
    <w:rsid w:val="00491837"/>
    <w:rsid w:val="00687693"/>
    <w:rsid w:val="006E5ADA"/>
    <w:rsid w:val="0075088C"/>
    <w:rsid w:val="00764D36"/>
    <w:rsid w:val="007871B0"/>
    <w:rsid w:val="007B7735"/>
    <w:rsid w:val="00A007B3"/>
    <w:rsid w:val="00BF1186"/>
    <w:rsid w:val="00C36850"/>
    <w:rsid w:val="00C64755"/>
    <w:rsid w:val="00E252DB"/>
    <w:rsid w:val="00FA4AF4"/>
    <w:rsid w:val="00FD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6F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ALTOS DEL MEDITERRANEO</dc:title>
  <dc:subject/>
  <dc:creator>Галя</dc:creator>
  <cp:keywords/>
  <dc:description/>
  <cp:lastModifiedBy>PC</cp:lastModifiedBy>
  <cp:revision>2</cp:revision>
  <cp:lastPrinted>2012-07-17T08:29:00Z</cp:lastPrinted>
  <dcterms:created xsi:type="dcterms:W3CDTF">2013-03-13T08:50:00Z</dcterms:created>
  <dcterms:modified xsi:type="dcterms:W3CDTF">2013-03-13T08:50:00Z</dcterms:modified>
</cp:coreProperties>
</file>